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5EC0" w14:textId="77777777" w:rsidR="009B37C2" w:rsidRPr="00763AFD" w:rsidRDefault="009B37C2" w:rsidP="009B37C2">
      <w:pPr>
        <w:shd w:val="clear" w:color="auto" w:fill="FFFFFF"/>
        <w:spacing w:after="312"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b/>
          <w:bCs/>
          <w:color w:val="000000" w:themeColor="text1"/>
          <w:sz w:val="24"/>
          <w:szCs w:val="24"/>
        </w:rPr>
        <w:t>CỘNG HOÀ XÃ HỘI CHỦ NGHĨA VIỆT NAM</w:t>
      </w:r>
    </w:p>
    <w:p w14:paraId="7D9BC30A" w14:textId="77777777" w:rsidR="009B37C2" w:rsidRPr="00763AFD" w:rsidRDefault="009B37C2" w:rsidP="009B37C2">
      <w:pPr>
        <w:shd w:val="clear" w:color="auto" w:fill="FFFFFF"/>
        <w:spacing w:after="312"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b/>
          <w:bCs/>
          <w:color w:val="000000" w:themeColor="text1"/>
          <w:sz w:val="24"/>
          <w:szCs w:val="24"/>
        </w:rPr>
        <w:t>Độc lập – Tự do – Hạnh phúc</w:t>
      </w:r>
    </w:p>
    <w:p w14:paraId="5B9647EC" w14:textId="14DD3E70" w:rsidR="009B37C2" w:rsidRPr="00763AFD" w:rsidRDefault="004E6989" w:rsidP="009B37C2">
      <w:pPr>
        <w:shd w:val="clear" w:color="auto" w:fill="FFFFFF"/>
        <w:spacing w:after="312" w:line="240" w:lineRule="auto"/>
        <w:jc w:val="right"/>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i/>
          <w:iCs/>
          <w:color w:val="000000" w:themeColor="text1"/>
          <w:sz w:val="24"/>
          <w:szCs w:val="24"/>
        </w:rPr>
        <w:t>….</w:t>
      </w:r>
      <w:r w:rsidR="009B37C2" w:rsidRPr="00763AFD">
        <w:rPr>
          <w:rFonts w:ascii="Times New Roman" w:eastAsia="Times New Roman" w:hAnsi="Times New Roman" w:cs="Times New Roman"/>
          <w:i/>
          <w:iCs/>
          <w:color w:val="000000" w:themeColor="text1"/>
          <w:sz w:val="24"/>
          <w:szCs w:val="24"/>
        </w:rPr>
        <w:t>, ngày    tháng   năm</w:t>
      </w:r>
    </w:p>
    <w:p w14:paraId="2F521B27" w14:textId="77777777" w:rsidR="009B37C2" w:rsidRPr="00763AFD" w:rsidRDefault="009B37C2" w:rsidP="009B37C2">
      <w:pPr>
        <w:shd w:val="clear" w:color="auto" w:fill="FFFFFF"/>
        <w:spacing w:after="120" w:line="240" w:lineRule="auto"/>
        <w:jc w:val="center"/>
        <w:outlineLvl w:val="1"/>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ĐỀ ÁN THÀNH LẬP</w:t>
      </w:r>
    </w:p>
    <w:p w14:paraId="7BE868A7" w14:textId="77777777" w:rsidR="009B37C2" w:rsidRPr="00763AFD" w:rsidRDefault="009B37C2" w:rsidP="009B37C2">
      <w:pPr>
        <w:shd w:val="clear" w:color="auto" w:fill="FFFFFF"/>
        <w:spacing w:after="120" w:line="240" w:lineRule="auto"/>
        <w:jc w:val="center"/>
        <w:outlineLvl w:val="2"/>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CÔNG TY XÂY DỰNG ……….</w:t>
      </w:r>
    </w:p>
    <w:p w14:paraId="1E03C56F" w14:textId="30192566" w:rsidR="009B37C2" w:rsidRPr="00763AFD"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b/>
          <w:bCs/>
          <w:color w:val="000000" w:themeColor="text1"/>
          <w:sz w:val="24"/>
          <w:szCs w:val="24"/>
        </w:rPr>
        <w:t>I.</w:t>
      </w:r>
      <w:r w:rsidR="009B37C2" w:rsidRPr="00763AFD">
        <w:rPr>
          <w:rFonts w:ascii="Times New Roman" w:eastAsia="Times New Roman" w:hAnsi="Times New Roman" w:cs="Times New Roman"/>
          <w:b/>
          <w:bCs/>
          <w:color w:val="000000" w:themeColor="text1"/>
          <w:sz w:val="24"/>
          <w:szCs w:val="24"/>
        </w:rPr>
        <w:t>TỔNG QUAN</w:t>
      </w:r>
    </w:p>
    <w:p w14:paraId="11B9E30F" w14:textId="0CC554EF" w:rsidR="009B37C2" w:rsidRPr="00763AFD"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b/>
          <w:bCs/>
          <w:color w:val="000000" w:themeColor="text1"/>
          <w:sz w:val="24"/>
          <w:szCs w:val="24"/>
        </w:rPr>
        <w:t>II.</w:t>
      </w:r>
      <w:r w:rsidR="009B37C2" w:rsidRPr="00763AFD">
        <w:rPr>
          <w:rFonts w:ascii="Times New Roman" w:eastAsia="Times New Roman" w:hAnsi="Times New Roman" w:cs="Times New Roman"/>
          <w:b/>
          <w:bCs/>
          <w:color w:val="000000" w:themeColor="text1"/>
          <w:sz w:val="24"/>
          <w:szCs w:val="24"/>
        </w:rPr>
        <w:t>MỤC ĐÍCH THÀNH LẬP</w:t>
      </w:r>
    </w:p>
    <w:p w14:paraId="23485E9D" w14:textId="0FE1B38E" w:rsidR="009B37C2" w:rsidRPr="00763AFD"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b/>
          <w:bCs/>
          <w:color w:val="000000" w:themeColor="text1"/>
          <w:sz w:val="24"/>
          <w:szCs w:val="24"/>
        </w:rPr>
        <w:t>III.</w:t>
      </w:r>
      <w:r w:rsidR="009B37C2" w:rsidRPr="00763AFD">
        <w:rPr>
          <w:rFonts w:ascii="Times New Roman" w:eastAsia="Times New Roman" w:hAnsi="Times New Roman" w:cs="Times New Roman"/>
          <w:b/>
          <w:bCs/>
          <w:color w:val="000000" w:themeColor="text1"/>
          <w:sz w:val="24"/>
          <w:szCs w:val="24"/>
        </w:rPr>
        <w:t>TÊN GỌI, LOẠI HÌNH DOANH NGHIỆP, NGÀNH NGHỀ KINH DOANH, VỐN ĐIỀU LỆ</w:t>
      </w:r>
    </w:p>
    <w:p w14:paraId="2A626E4D" w14:textId="5D75DF30"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1.</w:t>
      </w:r>
      <w:r w:rsidR="009B37C2" w:rsidRPr="00763AFD">
        <w:rPr>
          <w:rFonts w:ascii="Times New Roman" w:eastAsia="Times New Roman" w:hAnsi="Times New Roman" w:cs="Times New Roman"/>
          <w:color w:val="000000" w:themeColor="text1"/>
          <w:sz w:val="24"/>
          <w:szCs w:val="24"/>
        </w:rPr>
        <w:t>Tên gọi:</w:t>
      </w:r>
    </w:p>
    <w:p w14:paraId="1D2E3B78" w14:textId="2EE9ADA0"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w:t>
      </w:r>
      <w:r w:rsidR="009B37C2" w:rsidRPr="00763AFD">
        <w:rPr>
          <w:rFonts w:ascii="Times New Roman" w:eastAsia="Times New Roman" w:hAnsi="Times New Roman" w:cs="Times New Roman"/>
          <w:color w:val="000000" w:themeColor="text1"/>
          <w:sz w:val="24"/>
          <w:szCs w:val="24"/>
        </w:rPr>
        <w:t xml:space="preserve">Tên gọi đầy đủ bằng tiếng Việt: </w:t>
      </w:r>
      <w:r w:rsidRPr="00763AFD">
        <w:rPr>
          <w:rFonts w:ascii="Times New Roman" w:eastAsia="Times New Roman" w:hAnsi="Times New Roman" w:cs="Times New Roman"/>
          <w:color w:val="000000" w:themeColor="text1"/>
          <w:sz w:val="24"/>
          <w:szCs w:val="24"/>
        </w:rPr>
        <w:t>…</w:t>
      </w:r>
    </w:p>
    <w:p w14:paraId="11AC269D" w14:textId="7B405DC1"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w:t>
      </w:r>
      <w:r w:rsidR="009B37C2" w:rsidRPr="00763AFD">
        <w:rPr>
          <w:rFonts w:ascii="Times New Roman" w:eastAsia="Times New Roman" w:hAnsi="Times New Roman" w:cs="Times New Roman"/>
          <w:color w:val="000000" w:themeColor="text1"/>
          <w:sz w:val="24"/>
          <w:szCs w:val="24"/>
        </w:rPr>
        <w:t xml:space="preserve">Tên gọi bằng tiếng anh: </w:t>
      </w:r>
      <w:r w:rsidRPr="00763AFD">
        <w:rPr>
          <w:rFonts w:ascii="Times New Roman" w:eastAsia="Times New Roman" w:hAnsi="Times New Roman" w:cs="Times New Roman"/>
          <w:color w:val="000000" w:themeColor="text1"/>
          <w:sz w:val="24"/>
          <w:szCs w:val="24"/>
        </w:rPr>
        <w:t>….</w:t>
      </w:r>
    </w:p>
    <w:p w14:paraId="14521B79" w14:textId="017A19C6"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w:t>
      </w:r>
      <w:r w:rsidR="009B37C2" w:rsidRPr="00763AFD">
        <w:rPr>
          <w:rFonts w:ascii="Times New Roman" w:eastAsia="Times New Roman" w:hAnsi="Times New Roman" w:cs="Times New Roman"/>
          <w:color w:val="000000" w:themeColor="text1"/>
          <w:sz w:val="24"/>
          <w:szCs w:val="24"/>
        </w:rPr>
        <w:t xml:space="preserve">Tên viết tắt: </w:t>
      </w:r>
    </w:p>
    <w:p w14:paraId="2CF49A8B" w14:textId="3A043366"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2.</w:t>
      </w:r>
      <w:r w:rsidR="009B37C2" w:rsidRPr="00763AFD">
        <w:rPr>
          <w:rFonts w:ascii="Times New Roman" w:eastAsia="Times New Roman" w:hAnsi="Times New Roman" w:cs="Times New Roman"/>
          <w:color w:val="000000" w:themeColor="text1"/>
          <w:sz w:val="24"/>
          <w:szCs w:val="24"/>
        </w:rPr>
        <w:t>Loại hình doanh nghiệp:</w:t>
      </w:r>
    </w:p>
    <w:p w14:paraId="3ED99911" w14:textId="5729D38F"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3.</w:t>
      </w:r>
      <w:r w:rsidR="009B37C2" w:rsidRPr="00763AFD">
        <w:rPr>
          <w:rFonts w:ascii="Times New Roman" w:eastAsia="Times New Roman" w:hAnsi="Times New Roman" w:cs="Times New Roman"/>
          <w:color w:val="000000" w:themeColor="text1"/>
          <w:sz w:val="24"/>
          <w:szCs w:val="24"/>
        </w:rPr>
        <w:t>Vốn điều lệ:</w:t>
      </w:r>
    </w:p>
    <w:p w14:paraId="3CD20176" w14:textId="4B7BA4E8"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w:t>
      </w:r>
      <w:r w:rsidR="009B37C2" w:rsidRPr="00763AFD">
        <w:rPr>
          <w:rFonts w:ascii="Times New Roman" w:eastAsia="Times New Roman" w:hAnsi="Times New Roman" w:cs="Times New Roman"/>
          <w:color w:val="000000" w:themeColor="text1"/>
          <w:sz w:val="24"/>
          <w:szCs w:val="24"/>
        </w:rPr>
        <w:t>Vốn pháp định:</w:t>
      </w:r>
    </w:p>
    <w:p w14:paraId="5F8ECF00" w14:textId="76415230"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5.</w:t>
      </w:r>
      <w:r w:rsidR="009B37C2" w:rsidRPr="00763AFD">
        <w:rPr>
          <w:rFonts w:ascii="Times New Roman" w:eastAsia="Times New Roman" w:hAnsi="Times New Roman" w:cs="Times New Roman"/>
          <w:color w:val="000000" w:themeColor="text1"/>
          <w:sz w:val="24"/>
          <w:szCs w:val="24"/>
        </w:rPr>
        <w:t>Ngành nghề kinh doanh</w:t>
      </w:r>
    </w:p>
    <w:tbl>
      <w:tblPr>
        <w:tblW w:w="1000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7"/>
        <w:gridCol w:w="8064"/>
        <w:gridCol w:w="1229"/>
      </w:tblGrid>
      <w:tr w:rsidR="009B37C2" w:rsidRPr="00763AFD" w14:paraId="532AC1A9"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04A8299E"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STT</w:t>
            </w:r>
          </w:p>
        </w:tc>
        <w:tc>
          <w:tcPr>
            <w:tcW w:w="8034" w:type="dxa"/>
            <w:shd w:val="clear" w:color="auto" w:fill="FFFFFF"/>
            <w:tcMar>
              <w:top w:w="120" w:type="dxa"/>
              <w:left w:w="120" w:type="dxa"/>
              <w:bottom w:w="120" w:type="dxa"/>
              <w:right w:w="120" w:type="dxa"/>
            </w:tcMar>
            <w:vAlign w:val="center"/>
            <w:hideMark/>
          </w:tcPr>
          <w:p w14:paraId="4251341E"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Tên ngành nghề</w:t>
            </w:r>
          </w:p>
        </w:tc>
        <w:tc>
          <w:tcPr>
            <w:tcW w:w="1184" w:type="dxa"/>
            <w:shd w:val="clear" w:color="auto" w:fill="FFFFFF"/>
            <w:tcMar>
              <w:top w:w="120" w:type="dxa"/>
              <w:left w:w="120" w:type="dxa"/>
              <w:bottom w:w="120" w:type="dxa"/>
              <w:right w:w="0" w:type="dxa"/>
            </w:tcMar>
            <w:vAlign w:val="center"/>
            <w:hideMark/>
          </w:tcPr>
          <w:p w14:paraId="404932B3"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Mã ngành</w:t>
            </w:r>
          </w:p>
        </w:tc>
      </w:tr>
      <w:tr w:rsidR="009B37C2" w:rsidRPr="00763AFD" w14:paraId="09B2F68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A5458EC"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w:t>
            </w:r>
          </w:p>
        </w:tc>
        <w:tc>
          <w:tcPr>
            <w:tcW w:w="8034" w:type="dxa"/>
            <w:shd w:val="clear" w:color="auto" w:fill="FFFFFF"/>
            <w:tcMar>
              <w:top w:w="120" w:type="dxa"/>
              <w:left w:w="120" w:type="dxa"/>
              <w:bottom w:w="120" w:type="dxa"/>
              <w:right w:w="120" w:type="dxa"/>
            </w:tcMar>
            <w:vAlign w:val="center"/>
            <w:hideMark/>
          </w:tcPr>
          <w:p w14:paraId="00E41820"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Lắp đặt máy móc và thiết bị công nghiệp</w:t>
            </w:r>
          </w:p>
        </w:tc>
        <w:tc>
          <w:tcPr>
            <w:tcW w:w="1184" w:type="dxa"/>
            <w:shd w:val="clear" w:color="auto" w:fill="FFFFFF"/>
            <w:tcMar>
              <w:top w:w="120" w:type="dxa"/>
              <w:left w:w="120" w:type="dxa"/>
              <w:bottom w:w="120" w:type="dxa"/>
              <w:right w:w="0" w:type="dxa"/>
            </w:tcMar>
            <w:vAlign w:val="center"/>
            <w:hideMark/>
          </w:tcPr>
          <w:p w14:paraId="497E348E"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3320</w:t>
            </w:r>
          </w:p>
        </w:tc>
      </w:tr>
      <w:tr w:rsidR="009B37C2" w:rsidRPr="00763AFD" w14:paraId="005F1C49"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31A7FD78"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w:t>
            </w:r>
          </w:p>
        </w:tc>
        <w:tc>
          <w:tcPr>
            <w:tcW w:w="8034" w:type="dxa"/>
            <w:shd w:val="clear" w:color="auto" w:fill="FFFFFF"/>
            <w:tcMar>
              <w:top w:w="120" w:type="dxa"/>
              <w:left w:w="120" w:type="dxa"/>
              <w:bottom w:w="120" w:type="dxa"/>
              <w:right w:w="120" w:type="dxa"/>
            </w:tcMar>
            <w:vAlign w:val="center"/>
            <w:hideMark/>
          </w:tcPr>
          <w:p w14:paraId="14B3C46E"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nhà để ở</w:t>
            </w:r>
          </w:p>
        </w:tc>
        <w:tc>
          <w:tcPr>
            <w:tcW w:w="1184" w:type="dxa"/>
            <w:shd w:val="clear" w:color="auto" w:fill="FFFFFF"/>
            <w:tcMar>
              <w:top w:w="120" w:type="dxa"/>
              <w:left w:w="120" w:type="dxa"/>
              <w:bottom w:w="120" w:type="dxa"/>
              <w:right w:w="0" w:type="dxa"/>
            </w:tcMar>
            <w:vAlign w:val="center"/>
            <w:hideMark/>
          </w:tcPr>
          <w:p w14:paraId="4F836FA6"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4101</w:t>
            </w:r>
          </w:p>
        </w:tc>
      </w:tr>
      <w:tr w:rsidR="009B37C2" w:rsidRPr="00763AFD" w14:paraId="1869C49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5BCCBBFD"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3.</w:t>
            </w:r>
          </w:p>
        </w:tc>
        <w:tc>
          <w:tcPr>
            <w:tcW w:w="8034" w:type="dxa"/>
            <w:shd w:val="clear" w:color="auto" w:fill="FFFFFF"/>
            <w:tcMar>
              <w:top w:w="120" w:type="dxa"/>
              <w:left w:w="120" w:type="dxa"/>
              <w:bottom w:w="120" w:type="dxa"/>
              <w:right w:w="120" w:type="dxa"/>
            </w:tcMar>
            <w:vAlign w:val="center"/>
            <w:hideMark/>
          </w:tcPr>
          <w:p w14:paraId="5854BDD7"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nhà không để ở</w:t>
            </w:r>
          </w:p>
        </w:tc>
        <w:tc>
          <w:tcPr>
            <w:tcW w:w="1184" w:type="dxa"/>
            <w:shd w:val="clear" w:color="auto" w:fill="FFFFFF"/>
            <w:tcMar>
              <w:top w:w="120" w:type="dxa"/>
              <w:left w:w="120" w:type="dxa"/>
              <w:bottom w:w="120" w:type="dxa"/>
              <w:right w:w="0" w:type="dxa"/>
            </w:tcMar>
            <w:vAlign w:val="center"/>
            <w:hideMark/>
          </w:tcPr>
          <w:p w14:paraId="4603BCAB"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4102</w:t>
            </w:r>
          </w:p>
        </w:tc>
      </w:tr>
      <w:tr w:rsidR="009B37C2" w:rsidRPr="00763AFD" w14:paraId="6FC5C1E4"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CA8825E"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4.</w:t>
            </w:r>
          </w:p>
        </w:tc>
        <w:tc>
          <w:tcPr>
            <w:tcW w:w="8034" w:type="dxa"/>
            <w:shd w:val="clear" w:color="auto" w:fill="FFFFFF"/>
            <w:tcMar>
              <w:top w:w="120" w:type="dxa"/>
              <w:left w:w="120" w:type="dxa"/>
              <w:bottom w:w="120" w:type="dxa"/>
              <w:right w:w="120" w:type="dxa"/>
            </w:tcMar>
            <w:vAlign w:val="center"/>
            <w:hideMark/>
          </w:tcPr>
          <w:p w14:paraId="579E26FD"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đường sắt</w:t>
            </w:r>
          </w:p>
        </w:tc>
        <w:tc>
          <w:tcPr>
            <w:tcW w:w="1184" w:type="dxa"/>
            <w:shd w:val="clear" w:color="auto" w:fill="FFFFFF"/>
            <w:tcMar>
              <w:top w:w="120" w:type="dxa"/>
              <w:left w:w="120" w:type="dxa"/>
              <w:bottom w:w="120" w:type="dxa"/>
              <w:right w:w="0" w:type="dxa"/>
            </w:tcMar>
            <w:vAlign w:val="center"/>
            <w:hideMark/>
          </w:tcPr>
          <w:p w14:paraId="694AA5C1"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4211</w:t>
            </w:r>
          </w:p>
        </w:tc>
      </w:tr>
      <w:tr w:rsidR="009B37C2" w:rsidRPr="00763AFD" w14:paraId="6D95ABC6"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10AC2D6F"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lastRenderedPageBreak/>
              <w:t>5.</w:t>
            </w:r>
          </w:p>
        </w:tc>
        <w:tc>
          <w:tcPr>
            <w:tcW w:w="8034" w:type="dxa"/>
            <w:shd w:val="clear" w:color="auto" w:fill="FFFFFF"/>
            <w:tcMar>
              <w:top w:w="120" w:type="dxa"/>
              <w:left w:w="120" w:type="dxa"/>
              <w:bottom w:w="120" w:type="dxa"/>
              <w:right w:w="120" w:type="dxa"/>
            </w:tcMar>
            <w:vAlign w:val="center"/>
            <w:hideMark/>
          </w:tcPr>
          <w:p w14:paraId="3857BA7D"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đường bộ</w:t>
            </w:r>
          </w:p>
        </w:tc>
        <w:tc>
          <w:tcPr>
            <w:tcW w:w="1184" w:type="dxa"/>
            <w:shd w:val="clear" w:color="auto" w:fill="FFFFFF"/>
            <w:tcMar>
              <w:top w:w="120" w:type="dxa"/>
              <w:left w:w="120" w:type="dxa"/>
              <w:bottom w:w="120" w:type="dxa"/>
              <w:right w:w="0" w:type="dxa"/>
            </w:tcMar>
            <w:vAlign w:val="center"/>
            <w:hideMark/>
          </w:tcPr>
          <w:p w14:paraId="189A2BF9"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4212</w:t>
            </w:r>
          </w:p>
        </w:tc>
      </w:tr>
      <w:tr w:rsidR="009B37C2" w:rsidRPr="00763AFD" w14:paraId="178FC25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1EBAD3D"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6.</w:t>
            </w:r>
          </w:p>
        </w:tc>
        <w:tc>
          <w:tcPr>
            <w:tcW w:w="8034" w:type="dxa"/>
            <w:shd w:val="clear" w:color="auto" w:fill="FFFFFF"/>
            <w:tcMar>
              <w:top w:w="120" w:type="dxa"/>
              <w:left w:w="120" w:type="dxa"/>
              <w:bottom w:w="120" w:type="dxa"/>
              <w:right w:w="120" w:type="dxa"/>
            </w:tcMar>
            <w:vAlign w:val="center"/>
            <w:hideMark/>
          </w:tcPr>
          <w:p w14:paraId="6961BC9F"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điện</w:t>
            </w:r>
          </w:p>
        </w:tc>
        <w:tc>
          <w:tcPr>
            <w:tcW w:w="1184" w:type="dxa"/>
            <w:shd w:val="clear" w:color="auto" w:fill="FFFFFF"/>
            <w:tcMar>
              <w:top w:w="120" w:type="dxa"/>
              <w:left w:w="120" w:type="dxa"/>
              <w:bottom w:w="120" w:type="dxa"/>
              <w:right w:w="0" w:type="dxa"/>
            </w:tcMar>
            <w:vAlign w:val="center"/>
            <w:hideMark/>
          </w:tcPr>
          <w:p w14:paraId="658E1A31"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4221</w:t>
            </w:r>
          </w:p>
        </w:tc>
      </w:tr>
      <w:tr w:rsidR="009B37C2" w:rsidRPr="00763AFD" w14:paraId="6B88DC57"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0120273B"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7.</w:t>
            </w:r>
          </w:p>
        </w:tc>
        <w:tc>
          <w:tcPr>
            <w:tcW w:w="8034" w:type="dxa"/>
            <w:shd w:val="clear" w:color="auto" w:fill="FFFFFF"/>
            <w:tcMar>
              <w:top w:w="120" w:type="dxa"/>
              <w:left w:w="120" w:type="dxa"/>
              <w:bottom w:w="120" w:type="dxa"/>
              <w:right w:w="120" w:type="dxa"/>
            </w:tcMar>
            <w:vAlign w:val="center"/>
            <w:hideMark/>
          </w:tcPr>
          <w:p w14:paraId="498DB3D0"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cấp, thoát nước</w:t>
            </w:r>
          </w:p>
        </w:tc>
        <w:tc>
          <w:tcPr>
            <w:tcW w:w="1184" w:type="dxa"/>
            <w:shd w:val="clear" w:color="auto" w:fill="FFFFFF"/>
            <w:tcMar>
              <w:top w:w="120" w:type="dxa"/>
              <w:left w:w="120" w:type="dxa"/>
              <w:bottom w:w="120" w:type="dxa"/>
              <w:right w:w="0" w:type="dxa"/>
            </w:tcMar>
            <w:vAlign w:val="center"/>
            <w:hideMark/>
          </w:tcPr>
          <w:p w14:paraId="5C3800F0"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4222</w:t>
            </w:r>
          </w:p>
        </w:tc>
      </w:tr>
      <w:tr w:rsidR="009B37C2" w:rsidRPr="00763AFD" w14:paraId="1AA918E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C79D7AF"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8.</w:t>
            </w:r>
          </w:p>
        </w:tc>
        <w:tc>
          <w:tcPr>
            <w:tcW w:w="8034" w:type="dxa"/>
            <w:shd w:val="clear" w:color="auto" w:fill="FFFFFF"/>
            <w:tcMar>
              <w:top w:w="120" w:type="dxa"/>
              <w:left w:w="120" w:type="dxa"/>
              <w:bottom w:w="120" w:type="dxa"/>
              <w:right w:w="120" w:type="dxa"/>
            </w:tcMar>
            <w:vAlign w:val="center"/>
            <w:hideMark/>
          </w:tcPr>
          <w:p w14:paraId="69544BEF"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viễn thông, thông tin liên lạc</w:t>
            </w:r>
          </w:p>
        </w:tc>
        <w:tc>
          <w:tcPr>
            <w:tcW w:w="1184" w:type="dxa"/>
            <w:shd w:val="clear" w:color="auto" w:fill="FFFFFF"/>
            <w:tcMar>
              <w:top w:w="120" w:type="dxa"/>
              <w:left w:w="120" w:type="dxa"/>
              <w:bottom w:w="120" w:type="dxa"/>
              <w:right w:w="0" w:type="dxa"/>
            </w:tcMar>
            <w:vAlign w:val="center"/>
            <w:hideMark/>
          </w:tcPr>
          <w:p w14:paraId="61F1F74C"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4223</w:t>
            </w:r>
          </w:p>
        </w:tc>
      </w:tr>
      <w:tr w:rsidR="009B37C2" w:rsidRPr="00763AFD" w14:paraId="2629B05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642CCD73"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9.</w:t>
            </w:r>
          </w:p>
        </w:tc>
        <w:tc>
          <w:tcPr>
            <w:tcW w:w="8034" w:type="dxa"/>
            <w:shd w:val="clear" w:color="auto" w:fill="FFFFFF"/>
            <w:tcMar>
              <w:top w:w="120" w:type="dxa"/>
              <w:left w:w="120" w:type="dxa"/>
              <w:bottom w:w="120" w:type="dxa"/>
              <w:right w:w="120" w:type="dxa"/>
            </w:tcMar>
            <w:vAlign w:val="center"/>
            <w:hideMark/>
          </w:tcPr>
          <w:p w14:paraId="25D2A0D3"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công ích khác</w:t>
            </w:r>
          </w:p>
        </w:tc>
        <w:tc>
          <w:tcPr>
            <w:tcW w:w="1184" w:type="dxa"/>
            <w:shd w:val="clear" w:color="auto" w:fill="FFFFFF"/>
            <w:tcMar>
              <w:top w:w="120" w:type="dxa"/>
              <w:left w:w="120" w:type="dxa"/>
              <w:bottom w:w="120" w:type="dxa"/>
              <w:right w:w="0" w:type="dxa"/>
            </w:tcMar>
            <w:vAlign w:val="center"/>
            <w:hideMark/>
          </w:tcPr>
          <w:p w14:paraId="1C7095A6"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4229</w:t>
            </w:r>
          </w:p>
        </w:tc>
      </w:tr>
      <w:tr w:rsidR="009B37C2" w:rsidRPr="00763AFD" w14:paraId="460BBB49" w14:textId="77777777" w:rsidTr="008919F8">
        <w:trPr>
          <w:trHeight w:val="446"/>
          <w:tblCellSpacing w:w="15" w:type="dxa"/>
        </w:trPr>
        <w:tc>
          <w:tcPr>
            <w:tcW w:w="662" w:type="dxa"/>
            <w:shd w:val="clear" w:color="auto" w:fill="FFFFFF"/>
            <w:tcMar>
              <w:top w:w="120" w:type="dxa"/>
              <w:left w:w="0" w:type="dxa"/>
              <w:bottom w:w="120" w:type="dxa"/>
              <w:right w:w="120" w:type="dxa"/>
            </w:tcMar>
            <w:vAlign w:val="center"/>
            <w:hideMark/>
          </w:tcPr>
          <w:p w14:paraId="285F95F6"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10.</w:t>
            </w:r>
          </w:p>
        </w:tc>
        <w:tc>
          <w:tcPr>
            <w:tcW w:w="8034" w:type="dxa"/>
            <w:shd w:val="clear" w:color="auto" w:fill="FFFFFF"/>
            <w:tcMar>
              <w:top w:w="120" w:type="dxa"/>
              <w:left w:w="120" w:type="dxa"/>
              <w:bottom w:w="120" w:type="dxa"/>
              <w:right w:w="120" w:type="dxa"/>
            </w:tcMar>
            <w:vAlign w:val="center"/>
            <w:hideMark/>
          </w:tcPr>
          <w:p w14:paraId="7608BE5A"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thủy</w:t>
            </w:r>
          </w:p>
        </w:tc>
        <w:tc>
          <w:tcPr>
            <w:tcW w:w="1184" w:type="dxa"/>
            <w:shd w:val="clear" w:color="auto" w:fill="FFFFFF"/>
            <w:tcMar>
              <w:top w:w="120" w:type="dxa"/>
              <w:left w:w="120" w:type="dxa"/>
              <w:bottom w:w="120" w:type="dxa"/>
              <w:right w:w="0" w:type="dxa"/>
            </w:tcMar>
            <w:vAlign w:val="center"/>
            <w:hideMark/>
          </w:tcPr>
          <w:p w14:paraId="487B878B"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4291</w:t>
            </w:r>
          </w:p>
        </w:tc>
      </w:tr>
      <w:tr w:rsidR="009B37C2" w:rsidRPr="00763AFD" w14:paraId="198E1781"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4B1CA68D"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11.</w:t>
            </w:r>
          </w:p>
        </w:tc>
        <w:tc>
          <w:tcPr>
            <w:tcW w:w="8034" w:type="dxa"/>
            <w:shd w:val="clear" w:color="auto" w:fill="FFFFFF"/>
            <w:tcMar>
              <w:top w:w="120" w:type="dxa"/>
              <w:left w:w="120" w:type="dxa"/>
              <w:bottom w:w="120" w:type="dxa"/>
              <w:right w:w="120" w:type="dxa"/>
            </w:tcMar>
            <w:vAlign w:val="center"/>
            <w:hideMark/>
          </w:tcPr>
          <w:p w14:paraId="252E508E"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khai khoáng</w:t>
            </w:r>
          </w:p>
        </w:tc>
        <w:tc>
          <w:tcPr>
            <w:tcW w:w="1184" w:type="dxa"/>
            <w:shd w:val="clear" w:color="auto" w:fill="FFFFFF"/>
            <w:tcMar>
              <w:top w:w="120" w:type="dxa"/>
              <w:left w:w="120" w:type="dxa"/>
              <w:bottom w:w="120" w:type="dxa"/>
              <w:right w:w="0" w:type="dxa"/>
            </w:tcMar>
            <w:vAlign w:val="center"/>
            <w:hideMark/>
          </w:tcPr>
          <w:p w14:paraId="7CD52F8C"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4292</w:t>
            </w:r>
          </w:p>
        </w:tc>
      </w:tr>
      <w:tr w:rsidR="009B37C2" w:rsidRPr="00763AFD" w14:paraId="356C8A7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B287D43"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12.</w:t>
            </w:r>
          </w:p>
        </w:tc>
        <w:tc>
          <w:tcPr>
            <w:tcW w:w="8034" w:type="dxa"/>
            <w:shd w:val="clear" w:color="auto" w:fill="FFFFFF"/>
            <w:tcMar>
              <w:top w:w="120" w:type="dxa"/>
              <w:left w:w="120" w:type="dxa"/>
              <w:bottom w:w="120" w:type="dxa"/>
              <w:right w:w="120" w:type="dxa"/>
            </w:tcMar>
            <w:vAlign w:val="center"/>
            <w:hideMark/>
          </w:tcPr>
          <w:p w14:paraId="5B5A6587"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chế biến, chế tạo</w:t>
            </w:r>
          </w:p>
        </w:tc>
        <w:tc>
          <w:tcPr>
            <w:tcW w:w="1184" w:type="dxa"/>
            <w:shd w:val="clear" w:color="auto" w:fill="FFFFFF"/>
            <w:tcMar>
              <w:top w:w="120" w:type="dxa"/>
              <w:left w:w="120" w:type="dxa"/>
              <w:bottom w:w="120" w:type="dxa"/>
              <w:right w:w="0" w:type="dxa"/>
            </w:tcMar>
            <w:vAlign w:val="center"/>
            <w:hideMark/>
          </w:tcPr>
          <w:p w14:paraId="35F5E55A"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4293</w:t>
            </w:r>
          </w:p>
        </w:tc>
      </w:tr>
      <w:tr w:rsidR="009B37C2" w:rsidRPr="00763AFD" w14:paraId="7897E3EF"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0087F66"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13.</w:t>
            </w:r>
          </w:p>
        </w:tc>
        <w:tc>
          <w:tcPr>
            <w:tcW w:w="8034" w:type="dxa"/>
            <w:shd w:val="clear" w:color="auto" w:fill="FFFFFF"/>
            <w:tcMar>
              <w:top w:w="120" w:type="dxa"/>
              <w:left w:w="120" w:type="dxa"/>
              <w:bottom w:w="120" w:type="dxa"/>
              <w:right w:w="120" w:type="dxa"/>
            </w:tcMar>
            <w:vAlign w:val="center"/>
            <w:hideMark/>
          </w:tcPr>
          <w:p w14:paraId="010C3E2E"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Xây dựng công trình kỹ thuật dân dụng khác</w:t>
            </w:r>
          </w:p>
        </w:tc>
        <w:tc>
          <w:tcPr>
            <w:tcW w:w="1184" w:type="dxa"/>
            <w:shd w:val="clear" w:color="auto" w:fill="FFFFFF"/>
            <w:tcMar>
              <w:top w:w="120" w:type="dxa"/>
              <w:left w:w="120" w:type="dxa"/>
              <w:bottom w:w="120" w:type="dxa"/>
              <w:right w:w="0" w:type="dxa"/>
            </w:tcMar>
            <w:vAlign w:val="center"/>
            <w:hideMark/>
          </w:tcPr>
          <w:p w14:paraId="4DBA212F"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4299</w:t>
            </w:r>
          </w:p>
        </w:tc>
      </w:tr>
      <w:tr w:rsidR="009B37C2" w:rsidRPr="00763AFD" w14:paraId="5A9B3E60"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61047A6"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14.</w:t>
            </w:r>
          </w:p>
        </w:tc>
        <w:tc>
          <w:tcPr>
            <w:tcW w:w="8034" w:type="dxa"/>
            <w:shd w:val="clear" w:color="auto" w:fill="FFFFFF"/>
            <w:tcMar>
              <w:top w:w="120" w:type="dxa"/>
              <w:left w:w="120" w:type="dxa"/>
              <w:bottom w:w="120" w:type="dxa"/>
              <w:right w:w="120" w:type="dxa"/>
            </w:tcMar>
            <w:vAlign w:val="center"/>
            <w:hideMark/>
          </w:tcPr>
          <w:p w14:paraId="6999A702"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Phá dỡ</w:t>
            </w:r>
          </w:p>
        </w:tc>
        <w:tc>
          <w:tcPr>
            <w:tcW w:w="1184" w:type="dxa"/>
            <w:shd w:val="clear" w:color="auto" w:fill="FFFFFF"/>
            <w:tcMar>
              <w:top w:w="120" w:type="dxa"/>
              <w:left w:w="120" w:type="dxa"/>
              <w:bottom w:w="120" w:type="dxa"/>
              <w:right w:w="0" w:type="dxa"/>
            </w:tcMar>
            <w:vAlign w:val="center"/>
            <w:hideMark/>
          </w:tcPr>
          <w:p w14:paraId="46A8F3BC"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4311</w:t>
            </w:r>
          </w:p>
        </w:tc>
      </w:tr>
      <w:tr w:rsidR="009B37C2" w:rsidRPr="00763AFD" w14:paraId="7941A194"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10B4C2DE"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15.</w:t>
            </w:r>
          </w:p>
        </w:tc>
        <w:tc>
          <w:tcPr>
            <w:tcW w:w="8034" w:type="dxa"/>
            <w:shd w:val="clear" w:color="auto" w:fill="FFFFFF"/>
            <w:tcMar>
              <w:top w:w="120" w:type="dxa"/>
              <w:left w:w="120" w:type="dxa"/>
              <w:bottom w:w="120" w:type="dxa"/>
              <w:right w:w="120" w:type="dxa"/>
            </w:tcMar>
            <w:vAlign w:val="center"/>
            <w:hideMark/>
          </w:tcPr>
          <w:p w14:paraId="01A477E6"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Chuẩn bị mặt bằng</w:t>
            </w:r>
          </w:p>
        </w:tc>
        <w:tc>
          <w:tcPr>
            <w:tcW w:w="1184" w:type="dxa"/>
            <w:shd w:val="clear" w:color="auto" w:fill="FFFFFF"/>
            <w:tcMar>
              <w:top w:w="120" w:type="dxa"/>
              <w:left w:w="120" w:type="dxa"/>
              <w:bottom w:w="120" w:type="dxa"/>
              <w:right w:w="0" w:type="dxa"/>
            </w:tcMar>
            <w:vAlign w:val="center"/>
            <w:hideMark/>
          </w:tcPr>
          <w:p w14:paraId="1D985D57"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4312</w:t>
            </w:r>
          </w:p>
        </w:tc>
      </w:tr>
      <w:tr w:rsidR="009B37C2" w:rsidRPr="00763AFD" w14:paraId="2125AF3A"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65E0A156"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16.</w:t>
            </w:r>
          </w:p>
        </w:tc>
        <w:tc>
          <w:tcPr>
            <w:tcW w:w="8034" w:type="dxa"/>
            <w:shd w:val="clear" w:color="auto" w:fill="FFFFFF"/>
            <w:tcMar>
              <w:top w:w="120" w:type="dxa"/>
              <w:left w:w="120" w:type="dxa"/>
              <w:bottom w:w="120" w:type="dxa"/>
              <w:right w:w="120" w:type="dxa"/>
            </w:tcMar>
            <w:vAlign w:val="center"/>
            <w:hideMark/>
          </w:tcPr>
          <w:p w14:paraId="759A5E7E"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Lắp đặt hệ thống điện</w:t>
            </w:r>
          </w:p>
        </w:tc>
        <w:tc>
          <w:tcPr>
            <w:tcW w:w="1184" w:type="dxa"/>
            <w:shd w:val="clear" w:color="auto" w:fill="FFFFFF"/>
            <w:tcMar>
              <w:top w:w="120" w:type="dxa"/>
              <w:left w:w="120" w:type="dxa"/>
              <w:bottom w:w="120" w:type="dxa"/>
              <w:right w:w="0" w:type="dxa"/>
            </w:tcMar>
            <w:vAlign w:val="center"/>
            <w:hideMark/>
          </w:tcPr>
          <w:p w14:paraId="3E280A73"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4321</w:t>
            </w:r>
          </w:p>
        </w:tc>
      </w:tr>
      <w:tr w:rsidR="009B37C2" w:rsidRPr="00763AFD" w14:paraId="09618F5E"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3DC0088E" w14:textId="77777777"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17.</w:t>
            </w:r>
          </w:p>
        </w:tc>
        <w:tc>
          <w:tcPr>
            <w:tcW w:w="8034" w:type="dxa"/>
            <w:shd w:val="clear" w:color="auto" w:fill="FFFFFF"/>
            <w:tcMar>
              <w:top w:w="120" w:type="dxa"/>
              <w:left w:w="120" w:type="dxa"/>
              <w:bottom w:w="120" w:type="dxa"/>
              <w:right w:w="120" w:type="dxa"/>
            </w:tcMar>
            <w:vAlign w:val="center"/>
            <w:hideMark/>
          </w:tcPr>
          <w:p w14:paraId="0B150A2E" w14:textId="77777777" w:rsidR="009B37C2" w:rsidRPr="00763AFD" w:rsidRDefault="009B37C2" w:rsidP="009B37C2">
            <w:pPr>
              <w:spacing w:after="24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Lắp đặt hệ thống cấp, thoát nước, hệ thống sưởi và điều hoà không khí</w:t>
            </w:r>
          </w:p>
        </w:tc>
        <w:tc>
          <w:tcPr>
            <w:tcW w:w="1184" w:type="dxa"/>
            <w:shd w:val="clear" w:color="auto" w:fill="FFFFFF"/>
            <w:tcMar>
              <w:top w:w="120" w:type="dxa"/>
              <w:left w:w="120" w:type="dxa"/>
              <w:bottom w:w="120" w:type="dxa"/>
              <w:right w:w="0" w:type="dxa"/>
            </w:tcMar>
            <w:vAlign w:val="center"/>
            <w:hideMark/>
          </w:tcPr>
          <w:p w14:paraId="41342AFA" w14:textId="77777777" w:rsidR="009B37C2" w:rsidRPr="00763AFD"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4322</w:t>
            </w:r>
          </w:p>
        </w:tc>
      </w:tr>
      <w:tr w:rsidR="009B37C2" w:rsidRPr="00763AFD" w14:paraId="5E7111D9" w14:textId="77777777" w:rsidTr="008919F8">
        <w:trPr>
          <w:trHeight w:val="25"/>
          <w:tblCellSpacing w:w="15" w:type="dxa"/>
        </w:trPr>
        <w:tc>
          <w:tcPr>
            <w:tcW w:w="662" w:type="dxa"/>
            <w:shd w:val="clear" w:color="auto" w:fill="FFFFFF"/>
            <w:tcMar>
              <w:top w:w="120" w:type="dxa"/>
              <w:left w:w="0" w:type="dxa"/>
              <w:bottom w:w="120" w:type="dxa"/>
              <w:right w:w="120" w:type="dxa"/>
            </w:tcMar>
            <w:vAlign w:val="center"/>
            <w:hideMark/>
          </w:tcPr>
          <w:p w14:paraId="7EC5B4C1" w14:textId="3CF0F56A" w:rsidR="009B37C2" w:rsidRPr="00763AFD" w:rsidRDefault="009B37C2" w:rsidP="009B37C2">
            <w:pPr>
              <w:spacing w:after="240" w:line="240" w:lineRule="auto"/>
              <w:jc w:val="center"/>
              <w:rPr>
                <w:rFonts w:ascii="Times New Roman" w:eastAsia="Times New Roman" w:hAnsi="Times New Roman" w:cs="Times New Roman"/>
                <w:b/>
                <w:bCs/>
                <w:color w:val="000000" w:themeColor="text1"/>
                <w:sz w:val="24"/>
                <w:szCs w:val="24"/>
              </w:rPr>
            </w:pPr>
          </w:p>
          <w:p w14:paraId="01B44561" w14:textId="77777777" w:rsidR="009B37C2" w:rsidRPr="00763AFD"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18.</w:t>
            </w:r>
          </w:p>
          <w:p w14:paraId="7BD6580D" w14:textId="0303C212" w:rsidR="009B37C2" w:rsidRPr="00763AFD"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p>
        </w:tc>
        <w:tc>
          <w:tcPr>
            <w:tcW w:w="8034" w:type="dxa"/>
            <w:shd w:val="clear" w:color="auto" w:fill="FFFFFF"/>
            <w:tcMar>
              <w:top w:w="120" w:type="dxa"/>
              <w:left w:w="120" w:type="dxa"/>
              <w:bottom w:w="120" w:type="dxa"/>
              <w:right w:w="120" w:type="dxa"/>
            </w:tcMar>
            <w:vAlign w:val="center"/>
            <w:hideMark/>
          </w:tcPr>
          <w:p w14:paraId="68FCE54E"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Lắp đặt hệ thống xây dựng khác</w:t>
            </w:r>
          </w:p>
          <w:p w14:paraId="48F5D88C"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Chi tiết:</w:t>
            </w:r>
          </w:p>
          <w:p w14:paraId="1A814C54"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Thang máy, thang cuốn</w:t>
            </w:r>
          </w:p>
          <w:p w14:paraId="6D59E158"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Cửa cuốn, cửa tự động</w:t>
            </w:r>
          </w:p>
          <w:p w14:paraId="2C26DAF7"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Dây dẫn chống sét</w:t>
            </w:r>
          </w:p>
          <w:p w14:paraId="69AB0215"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lastRenderedPageBreak/>
              <w:t>+ Hệ thống hút bụi</w:t>
            </w:r>
          </w:p>
          <w:p w14:paraId="607BBCFD"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Hệ thống âm thanh</w:t>
            </w:r>
          </w:p>
          <w:p w14:paraId="060E1C31"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Hệ thống cách âm, cách nhiệt, chống rung.</w:t>
            </w:r>
          </w:p>
        </w:tc>
        <w:tc>
          <w:tcPr>
            <w:tcW w:w="1184" w:type="dxa"/>
            <w:shd w:val="clear" w:color="auto" w:fill="FFFFFF"/>
            <w:tcMar>
              <w:top w:w="120" w:type="dxa"/>
              <w:left w:w="120" w:type="dxa"/>
              <w:bottom w:w="120" w:type="dxa"/>
              <w:right w:w="0" w:type="dxa"/>
            </w:tcMar>
            <w:vAlign w:val="center"/>
            <w:hideMark/>
          </w:tcPr>
          <w:p w14:paraId="665C34F4" w14:textId="308C7DD8" w:rsidR="009B37C2" w:rsidRPr="00763AFD" w:rsidRDefault="009B37C2" w:rsidP="009B37C2">
            <w:pPr>
              <w:spacing w:after="0" w:line="240" w:lineRule="auto"/>
              <w:jc w:val="center"/>
              <w:rPr>
                <w:rFonts w:ascii="Times New Roman" w:eastAsia="Times New Roman" w:hAnsi="Times New Roman" w:cs="Times New Roman"/>
                <w:color w:val="000000" w:themeColor="text1"/>
                <w:sz w:val="24"/>
                <w:szCs w:val="24"/>
              </w:rPr>
            </w:pPr>
          </w:p>
          <w:p w14:paraId="7A685478" w14:textId="77777777" w:rsidR="009B37C2" w:rsidRPr="00763AFD" w:rsidRDefault="009B37C2" w:rsidP="009B37C2">
            <w:pPr>
              <w:spacing w:before="120" w:after="120" w:line="240" w:lineRule="auto"/>
              <w:jc w:val="center"/>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4329</w:t>
            </w:r>
          </w:p>
          <w:p w14:paraId="0F7D8C03" w14:textId="18C49A0B" w:rsidR="009B37C2" w:rsidRPr="00763AFD" w:rsidRDefault="009B37C2" w:rsidP="009B37C2">
            <w:pPr>
              <w:spacing w:before="120" w:after="120" w:line="240" w:lineRule="auto"/>
              <w:jc w:val="center"/>
              <w:rPr>
                <w:rFonts w:ascii="Times New Roman" w:eastAsia="Times New Roman" w:hAnsi="Times New Roman" w:cs="Times New Roman"/>
                <w:color w:val="000000" w:themeColor="text1"/>
                <w:sz w:val="24"/>
                <w:szCs w:val="24"/>
              </w:rPr>
            </w:pPr>
          </w:p>
        </w:tc>
      </w:tr>
      <w:tr w:rsidR="009B37C2" w:rsidRPr="00763AFD" w14:paraId="2D6B5D5A"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32C6ABF7"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lastRenderedPageBreak/>
              <w:t>19.</w:t>
            </w:r>
          </w:p>
        </w:tc>
        <w:tc>
          <w:tcPr>
            <w:tcW w:w="8034" w:type="dxa"/>
            <w:shd w:val="clear" w:color="auto" w:fill="FFFFFF"/>
            <w:tcMar>
              <w:top w:w="120" w:type="dxa"/>
              <w:left w:w="120" w:type="dxa"/>
              <w:bottom w:w="120" w:type="dxa"/>
              <w:right w:w="120" w:type="dxa"/>
            </w:tcMar>
            <w:vAlign w:val="center"/>
            <w:hideMark/>
          </w:tcPr>
          <w:p w14:paraId="0ABFFF6C"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Hoàn thiện công trình xây dựng</w:t>
            </w:r>
          </w:p>
        </w:tc>
        <w:tc>
          <w:tcPr>
            <w:tcW w:w="1184" w:type="dxa"/>
            <w:shd w:val="clear" w:color="auto" w:fill="FFFFFF"/>
            <w:tcMar>
              <w:top w:w="120" w:type="dxa"/>
              <w:left w:w="120" w:type="dxa"/>
              <w:bottom w:w="120" w:type="dxa"/>
              <w:right w:w="0" w:type="dxa"/>
            </w:tcMar>
            <w:vAlign w:val="center"/>
            <w:hideMark/>
          </w:tcPr>
          <w:p w14:paraId="02B679CD"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4330</w:t>
            </w:r>
          </w:p>
        </w:tc>
      </w:tr>
      <w:tr w:rsidR="009B37C2" w:rsidRPr="00763AFD" w14:paraId="4928D4CE"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0AE9222A"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20.</w:t>
            </w:r>
          </w:p>
        </w:tc>
        <w:tc>
          <w:tcPr>
            <w:tcW w:w="8034" w:type="dxa"/>
            <w:shd w:val="clear" w:color="auto" w:fill="FFFFFF"/>
            <w:tcMar>
              <w:top w:w="120" w:type="dxa"/>
              <w:left w:w="120" w:type="dxa"/>
              <w:bottom w:w="120" w:type="dxa"/>
              <w:right w:w="120" w:type="dxa"/>
            </w:tcMar>
            <w:vAlign w:val="center"/>
            <w:hideMark/>
          </w:tcPr>
          <w:p w14:paraId="2CD04EEB"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Hoạt động xây dựng chuyên dụng khác</w:t>
            </w:r>
          </w:p>
        </w:tc>
        <w:tc>
          <w:tcPr>
            <w:tcW w:w="1184" w:type="dxa"/>
            <w:shd w:val="clear" w:color="auto" w:fill="FFFFFF"/>
            <w:tcMar>
              <w:top w:w="120" w:type="dxa"/>
              <w:left w:w="120" w:type="dxa"/>
              <w:bottom w:w="120" w:type="dxa"/>
              <w:right w:w="0" w:type="dxa"/>
            </w:tcMar>
            <w:vAlign w:val="center"/>
            <w:hideMark/>
          </w:tcPr>
          <w:p w14:paraId="4E7066E9"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4390</w:t>
            </w:r>
          </w:p>
        </w:tc>
      </w:tr>
      <w:tr w:rsidR="009B37C2" w:rsidRPr="00763AFD" w14:paraId="6363FBE6" w14:textId="77777777" w:rsidTr="008919F8">
        <w:trPr>
          <w:trHeight w:val="692"/>
          <w:tblCellSpacing w:w="15" w:type="dxa"/>
        </w:trPr>
        <w:tc>
          <w:tcPr>
            <w:tcW w:w="662" w:type="dxa"/>
            <w:shd w:val="clear" w:color="auto" w:fill="FFFFFF"/>
            <w:tcMar>
              <w:top w:w="120" w:type="dxa"/>
              <w:left w:w="0" w:type="dxa"/>
              <w:bottom w:w="120" w:type="dxa"/>
              <w:right w:w="120" w:type="dxa"/>
            </w:tcMar>
            <w:vAlign w:val="center"/>
            <w:hideMark/>
          </w:tcPr>
          <w:p w14:paraId="3E78CCB6"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21.</w:t>
            </w:r>
          </w:p>
        </w:tc>
        <w:tc>
          <w:tcPr>
            <w:tcW w:w="8034" w:type="dxa"/>
            <w:shd w:val="clear" w:color="auto" w:fill="FFFFFF"/>
            <w:tcMar>
              <w:top w:w="120" w:type="dxa"/>
              <w:left w:w="120" w:type="dxa"/>
              <w:bottom w:w="120" w:type="dxa"/>
              <w:right w:w="120" w:type="dxa"/>
            </w:tcMar>
            <w:vAlign w:val="center"/>
            <w:hideMark/>
          </w:tcPr>
          <w:p w14:paraId="3B522ED8"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Bán buôn kim loại và quặng kim loại</w:t>
            </w:r>
          </w:p>
          <w:p w14:paraId="5ADBEE4E"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Không kinh doanh vàng miếng)</w:t>
            </w:r>
          </w:p>
        </w:tc>
        <w:tc>
          <w:tcPr>
            <w:tcW w:w="1184" w:type="dxa"/>
            <w:shd w:val="clear" w:color="auto" w:fill="FFFFFF"/>
            <w:tcMar>
              <w:top w:w="120" w:type="dxa"/>
              <w:left w:w="120" w:type="dxa"/>
              <w:bottom w:w="120" w:type="dxa"/>
              <w:right w:w="0" w:type="dxa"/>
            </w:tcMar>
            <w:vAlign w:val="center"/>
            <w:hideMark/>
          </w:tcPr>
          <w:p w14:paraId="42521E5F"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4662</w:t>
            </w:r>
          </w:p>
        </w:tc>
      </w:tr>
      <w:tr w:rsidR="009B37C2" w:rsidRPr="00763AFD" w14:paraId="7ADF7DB8" w14:textId="77777777" w:rsidTr="008919F8">
        <w:trPr>
          <w:trHeight w:val="3154"/>
          <w:tblCellSpacing w:w="15" w:type="dxa"/>
        </w:trPr>
        <w:tc>
          <w:tcPr>
            <w:tcW w:w="662" w:type="dxa"/>
            <w:shd w:val="clear" w:color="auto" w:fill="FFFFFF"/>
            <w:tcMar>
              <w:top w:w="120" w:type="dxa"/>
              <w:left w:w="0" w:type="dxa"/>
              <w:bottom w:w="120" w:type="dxa"/>
              <w:right w:w="120" w:type="dxa"/>
            </w:tcMar>
            <w:vAlign w:val="center"/>
            <w:hideMark/>
          </w:tcPr>
          <w:p w14:paraId="0DC39B26" w14:textId="4238E8DB"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p>
          <w:p w14:paraId="2423A632" w14:textId="77777777" w:rsidR="009B37C2" w:rsidRPr="00763AFD"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22.</w:t>
            </w:r>
          </w:p>
        </w:tc>
        <w:tc>
          <w:tcPr>
            <w:tcW w:w="8034" w:type="dxa"/>
            <w:shd w:val="clear" w:color="auto" w:fill="FFFFFF"/>
            <w:tcMar>
              <w:top w:w="120" w:type="dxa"/>
              <w:left w:w="120" w:type="dxa"/>
              <w:bottom w:w="120" w:type="dxa"/>
              <w:right w:w="120" w:type="dxa"/>
            </w:tcMar>
            <w:vAlign w:val="center"/>
            <w:hideMark/>
          </w:tcPr>
          <w:p w14:paraId="06AB9825"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Bán buôn vật liệu, thiết bị lắp đặt khác trong xây dựng</w:t>
            </w:r>
          </w:p>
          <w:p w14:paraId="7FF87DF5"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Chi tiết:</w:t>
            </w:r>
          </w:p>
          <w:p w14:paraId="7B051AE2"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Bán buôn tre, nứa, gỗ cây và gỗ chế biến;</w:t>
            </w:r>
          </w:p>
          <w:p w14:paraId="0DE54C1C"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Bán buôn xi măng;</w:t>
            </w:r>
          </w:p>
          <w:p w14:paraId="30A59954"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Bán buôn gạch xây, ngói, đá, cát, sỏi;</w:t>
            </w:r>
          </w:p>
          <w:p w14:paraId="5BF7E61C"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Bán buôn kính xây dựng;</w:t>
            </w:r>
          </w:p>
          <w:p w14:paraId="50439BA9"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Bán buôn sơn, vécni;</w:t>
            </w:r>
          </w:p>
          <w:p w14:paraId="4CB773EB"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Bán buôn gạch ốp lát và thiết bị vệ sinh;</w:t>
            </w:r>
          </w:p>
          <w:p w14:paraId="34E6C9D3"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Bán buôn đồ ngũ kim;</w:t>
            </w:r>
          </w:p>
        </w:tc>
        <w:tc>
          <w:tcPr>
            <w:tcW w:w="1184" w:type="dxa"/>
            <w:shd w:val="clear" w:color="auto" w:fill="FFFFFF"/>
            <w:tcMar>
              <w:top w:w="120" w:type="dxa"/>
              <w:left w:w="120" w:type="dxa"/>
              <w:bottom w:w="120" w:type="dxa"/>
              <w:right w:w="0" w:type="dxa"/>
            </w:tcMar>
            <w:vAlign w:val="center"/>
            <w:hideMark/>
          </w:tcPr>
          <w:p w14:paraId="14D97A1F"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w:t>
            </w:r>
          </w:p>
          <w:p w14:paraId="762EC243"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4663</w:t>
            </w:r>
          </w:p>
        </w:tc>
      </w:tr>
      <w:tr w:rsidR="009B37C2" w:rsidRPr="00763AFD" w14:paraId="51202C5C" w14:textId="77777777" w:rsidTr="008919F8">
        <w:trPr>
          <w:trHeight w:val="474"/>
          <w:tblCellSpacing w:w="15" w:type="dxa"/>
        </w:trPr>
        <w:tc>
          <w:tcPr>
            <w:tcW w:w="662" w:type="dxa"/>
            <w:shd w:val="clear" w:color="auto" w:fill="FFFFFF"/>
            <w:tcMar>
              <w:top w:w="120" w:type="dxa"/>
              <w:left w:w="0" w:type="dxa"/>
              <w:bottom w:w="120" w:type="dxa"/>
              <w:right w:w="120" w:type="dxa"/>
            </w:tcMar>
            <w:vAlign w:val="center"/>
            <w:hideMark/>
          </w:tcPr>
          <w:p w14:paraId="6AE705EF"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23.</w:t>
            </w:r>
          </w:p>
        </w:tc>
        <w:tc>
          <w:tcPr>
            <w:tcW w:w="8034" w:type="dxa"/>
            <w:shd w:val="clear" w:color="auto" w:fill="FFFFFF"/>
            <w:tcMar>
              <w:top w:w="120" w:type="dxa"/>
              <w:left w:w="120" w:type="dxa"/>
              <w:bottom w:w="120" w:type="dxa"/>
              <w:right w:w="120" w:type="dxa"/>
            </w:tcMar>
            <w:vAlign w:val="center"/>
            <w:hideMark/>
          </w:tcPr>
          <w:p w14:paraId="3BDB9909"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Bán lẻ đồ ngũ kim, sơn, kính và thiết bị lắp đặt khác trong xây dựng trong các cửa hàng chuyên doanh</w:t>
            </w:r>
          </w:p>
        </w:tc>
        <w:tc>
          <w:tcPr>
            <w:tcW w:w="1184" w:type="dxa"/>
            <w:shd w:val="clear" w:color="auto" w:fill="FFFFFF"/>
            <w:tcMar>
              <w:top w:w="120" w:type="dxa"/>
              <w:left w:w="120" w:type="dxa"/>
              <w:bottom w:w="120" w:type="dxa"/>
              <w:right w:w="0" w:type="dxa"/>
            </w:tcMar>
            <w:vAlign w:val="center"/>
            <w:hideMark/>
          </w:tcPr>
          <w:p w14:paraId="728AC7CE"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4752</w:t>
            </w:r>
          </w:p>
        </w:tc>
      </w:tr>
      <w:tr w:rsidR="009B37C2" w:rsidRPr="00763AFD" w14:paraId="01A10DD4" w14:textId="77777777" w:rsidTr="008919F8">
        <w:trPr>
          <w:trHeight w:val="1048"/>
          <w:tblCellSpacing w:w="15" w:type="dxa"/>
        </w:trPr>
        <w:tc>
          <w:tcPr>
            <w:tcW w:w="662" w:type="dxa"/>
            <w:shd w:val="clear" w:color="auto" w:fill="FFFFFF"/>
            <w:tcMar>
              <w:top w:w="120" w:type="dxa"/>
              <w:left w:w="0" w:type="dxa"/>
              <w:bottom w:w="120" w:type="dxa"/>
              <w:right w:w="120" w:type="dxa"/>
            </w:tcMar>
            <w:vAlign w:val="center"/>
            <w:hideMark/>
          </w:tcPr>
          <w:p w14:paraId="5A52AF72"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24.</w:t>
            </w:r>
          </w:p>
        </w:tc>
        <w:tc>
          <w:tcPr>
            <w:tcW w:w="8034" w:type="dxa"/>
            <w:shd w:val="clear" w:color="auto" w:fill="FFFFFF"/>
            <w:tcMar>
              <w:top w:w="120" w:type="dxa"/>
              <w:left w:w="120" w:type="dxa"/>
              <w:bottom w:w="120" w:type="dxa"/>
              <w:right w:w="120" w:type="dxa"/>
            </w:tcMar>
            <w:vAlign w:val="center"/>
            <w:hideMark/>
          </w:tcPr>
          <w:p w14:paraId="31218314"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Bán lẻ đồ điện gia dụng, giường, tủ, bàn, ghế và đồ nội thất tương tự, đèn và bộ đèn điện, đồ dùng gia đình khác chưa được phân vào đâu trong các cửa hàng chuyên doanh</w:t>
            </w:r>
          </w:p>
        </w:tc>
        <w:tc>
          <w:tcPr>
            <w:tcW w:w="1184" w:type="dxa"/>
            <w:shd w:val="clear" w:color="auto" w:fill="FFFFFF"/>
            <w:tcMar>
              <w:top w:w="120" w:type="dxa"/>
              <w:left w:w="120" w:type="dxa"/>
              <w:bottom w:w="120" w:type="dxa"/>
              <w:right w:w="0" w:type="dxa"/>
            </w:tcMar>
            <w:vAlign w:val="center"/>
            <w:hideMark/>
          </w:tcPr>
          <w:p w14:paraId="6DAE67DC"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w:t>
            </w:r>
          </w:p>
          <w:p w14:paraId="56D35BB5"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4759</w:t>
            </w:r>
          </w:p>
          <w:p w14:paraId="0572011B"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 </w:t>
            </w:r>
          </w:p>
        </w:tc>
      </w:tr>
      <w:tr w:rsidR="009B37C2" w:rsidRPr="00763AFD" w14:paraId="4F54A357" w14:textId="77777777" w:rsidTr="008919F8">
        <w:trPr>
          <w:trHeight w:val="227"/>
          <w:tblCellSpacing w:w="15" w:type="dxa"/>
        </w:trPr>
        <w:tc>
          <w:tcPr>
            <w:tcW w:w="662" w:type="dxa"/>
            <w:shd w:val="clear" w:color="auto" w:fill="FFFFFF"/>
            <w:tcMar>
              <w:top w:w="120" w:type="dxa"/>
              <w:left w:w="0" w:type="dxa"/>
              <w:bottom w:w="120" w:type="dxa"/>
              <w:right w:w="120" w:type="dxa"/>
            </w:tcMar>
            <w:vAlign w:val="center"/>
            <w:hideMark/>
          </w:tcPr>
          <w:p w14:paraId="1A9C2727"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25.</w:t>
            </w:r>
          </w:p>
        </w:tc>
        <w:tc>
          <w:tcPr>
            <w:tcW w:w="8034" w:type="dxa"/>
            <w:shd w:val="clear" w:color="auto" w:fill="FFFFFF"/>
            <w:tcMar>
              <w:top w:w="120" w:type="dxa"/>
              <w:left w:w="120" w:type="dxa"/>
              <w:bottom w:w="120" w:type="dxa"/>
              <w:right w:w="120" w:type="dxa"/>
            </w:tcMar>
            <w:vAlign w:val="center"/>
            <w:hideMark/>
          </w:tcPr>
          <w:p w14:paraId="7396D24A"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Kinh doanh bất động sản, quyền sử dụng đất thuộc chủ sở hữu, chủ sử dụng hoặc đi thuê</w:t>
            </w:r>
          </w:p>
        </w:tc>
        <w:tc>
          <w:tcPr>
            <w:tcW w:w="1184" w:type="dxa"/>
            <w:shd w:val="clear" w:color="auto" w:fill="FFFFFF"/>
            <w:tcMar>
              <w:top w:w="120" w:type="dxa"/>
              <w:left w:w="120" w:type="dxa"/>
              <w:bottom w:w="120" w:type="dxa"/>
              <w:right w:w="0" w:type="dxa"/>
            </w:tcMar>
            <w:vAlign w:val="center"/>
            <w:hideMark/>
          </w:tcPr>
          <w:p w14:paraId="7C0E6564"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6810</w:t>
            </w:r>
          </w:p>
        </w:tc>
      </w:tr>
      <w:tr w:rsidR="009B37C2" w:rsidRPr="00763AFD" w14:paraId="2927587E"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7D0B1DBD"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26.</w:t>
            </w:r>
          </w:p>
        </w:tc>
        <w:tc>
          <w:tcPr>
            <w:tcW w:w="8034" w:type="dxa"/>
            <w:shd w:val="clear" w:color="auto" w:fill="FFFFFF"/>
            <w:tcMar>
              <w:top w:w="120" w:type="dxa"/>
              <w:left w:w="120" w:type="dxa"/>
              <w:bottom w:w="120" w:type="dxa"/>
              <w:right w:w="120" w:type="dxa"/>
            </w:tcMar>
            <w:vAlign w:val="center"/>
            <w:hideMark/>
          </w:tcPr>
          <w:p w14:paraId="2E80D366"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Kiểm tra và phân tích kỹ thuật</w:t>
            </w:r>
          </w:p>
        </w:tc>
        <w:tc>
          <w:tcPr>
            <w:tcW w:w="1184" w:type="dxa"/>
            <w:shd w:val="clear" w:color="auto" w:fill="FFFFFF"/>
            <w:tcMar>
              <w:top w:w="120" w:type="dxa"/>
              <w:left w:w="120" w:type="dxa"/>
              <w:bottom w:w="120" w:type="dxa"/>
              <w:right w:w="0" w:type="dxa"/>
            </w:tcMar>
            <w:vAlign w:val="center"/>
            <w:hideMark/>
          </w:tcPr>
          <w:p w14:paraId="1F3AADB9"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7120</w:t>
            </w:r>
          </w:p>
        </w:tc>
      </w:tr>
      <w:tr w:rsidR="009B37C2" w:rsidRPr="00763AFD" w14:paraId="16199589" w14:textId="77777777" w:rsidTr="008919F8">
        <w:trPr>
          <w:trHeight w:val="623"/>
          <w:tblCellSpacing w:w="15" w:type="dxa"/>
        </w:trPr>
        <w:tc>
          <w:tcPr>
            <w:tcW w:w="662" w:type="dxa"/>
            <w:shd w:val="clear" w:color="auto" w:fill="FFFFFF"/>
            <w:tcMar>
              <w:top w:w="120" w:type="dxa"/>
              <w:left w:w="0" w:type="dxa"/>
              <w:bottom w:w="120" w:type="dxa"/>
              <w:right w:w="120" w:type="dxa"/>
            </w:tcMar>
            <w:vAlign w:val="center"/>
            <w:hideMark/>
          </w:tcPr>
          <w:p w14:paraId="657A9BC9" w14:textId="77777777" w:rsidR="009B37C2" w:rsidRPr="00763AFD"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27.</w:t>
            </w:r>
          </w:p>
        </w:tc>
        <w:tc>
          <w:tcPr>
            <w:tcW w:w="8034" w:type="dxa"/>
            <w:shd w:val="clear" w:color="auto" w:fill="FFFFFF"/>
            <w:tcMar>
              <w:top w:w="120" w:type="dxa"/>
              <w:left w:w="120" w:type="dxa"/>
              <w:bottom w:w="120" w:type="dxa"/>
              <w:right w:w="120" w:type="dxa"/>
            </w:tcMar>
            <w:vAlign w:val="center"/>
            <w:hideMark/>
          </w:tcPr>
          <w:p w14:paraId="2BB748D6"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Hoạt động thiết kế chuyên dụng</w:t>
            </w:r>
          </w:p>
          <w:p w14:paraId="3171F2EA" w14:textId="77777777" w:rsidR="009B37C2" w:rsidRPr="00763AFD" w:rsidRDefault="009B37C2" w:rsidP="009B37C2">
            <w:pPr>
              <w:spacing w:before="120" w:after="12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Chi tiết: Hoạt động trang trí nội ngoại thất</w:t>
            </w:r>
          </w:p>
        </w:tc>
        <w:tc>
          <w:tcPr>
            <w:tcW w:w="1184" w:type="dxa"/>
            <w:shd w:val="clear" w:color="auto" w:fill="FFFFFF"/>
            <w:tcMar>
              <w:top w:w="120" w:type="dxa"/>
              <w:left w:w="120" w:type="dxa"/>
              <w:bottom w:w="120" w:type="dxa"/>
              <w:right w:w="0" w:type="dxa"/>
            </w:tcMar>
            <w:vAlign w:val="center"/>
            <w:hideMark/>
          </w:tcPr>
          <w:p w14:paraId="7B80C52F" w14:textId="77777777" w:rsidR="009B37C2" w:rsidRPr="00763AFD" w:rsidRDefault="009B37C2" w:rsidP="009B37C2">
            <w:pPr>
              <w:spacing w:after="0" w:line="240" w:lineRule="auto"/>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7410</w:t>
            </w:r>
          </w:p>
        </w:tc>
      </w:tr>
    </w:tbl>
    <w:p w14:paraId="6E8A6D2D" w14:textId="5E010805"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6.</w:t>
      </w:r>
      <w:r w:rsidR="009B37C2" w:rsidRPr="00763AFD">
        <w:rPr>
          <w:rFonts w:ascii="Times New Roman" w:eastAsia="Times New Roman" w:hAnsi="Times New Roman" w:cs="Times New Roman"/>
          <w:color w:val="000000" w:themeColor="text1"/>
          <w:sz w:val="24"/>
          <w:szCs w:val="24"/>
        </w:rPr>
        <w:t>Thời gian hoạt động:</w:t>
      </w:r>
    </w:p>
    <w:p w14:paraId="4F8B5155" w14:textId="7D7E1BF5"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lastRenderedPageBreak/>
        <w:t>7.</w:t>
      </w:r>
      <w:r w:rsidR="009B37C2" w:rsidRPr="00763AFD">
        <w:rPr>
          <w:rFonts w:ascii="Times New Roman" w:eastAsia="Times New Roman" w:hAnsi="Times New Roman" w:cs="Times New Roman"/>
          <w:color w:val="000000" w:themeColor="text1"/>
          <w:sz w:val="24"/>
          <w:szCs w:val="24"/>
        </w:rPr>
        <w:t>Địa chỉ trụ sở chính:</w:t>
      </w:r>
    </w:p>
    <w:p w14:paraId="2EBBF8A1" w14:textId="256B638D" w:rsidR="009B37C2" w:rsidRPr="00763AFD"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color w:val="000000" w:themeColor="text1"/>
          <w:sz w:val="24"/>
          <w:szCs w:val="24"/>
        </w:rPr>
        <w:t>8.</w:t>
      </w:r>
      <w:r w:rsidR="009B37C2" w:rsidRPr="00763AFD">
        <w:rPr>
          <w:rFonts w:ascii="Times New Roman" w:eastAsia="Times New Roman" w:hAnsi="Times New Roman" w:cs="Times New Roman"/>
          <w:color w:val="000000" w:themeColor="text1"/>
          <w:sz w:val="24"/>
          <w:szCs w:val="24"/>
        </w:rPr>
        <w:t>Tên người đại diện theo pháp luật</w:t>
      </w:r>
    </w:p>
    <w:p w14:paraId="7C3E0EA7" w14:textId="080E419E" w:rsidR="009B37C2" w:rsidRPr="00763AFD" w:rsidRDefault="004E6989" w:rsidP="009B37C2">
      <w:pPr>
        <w:shd w:val="clear" w:color="auto" w:fill="FFFFFF"/>
        <w:spacing w:after="120" w:line="240" w:lineRule="auto"/>
        <w:jc w:val="both"/>
        <w:outlineLvl w:val="2"/>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IV.</w:t>
      </w:r>
      <w:r w:rsidR="009B37C2" w:rsidRPr="00763AFD">
        <w:rPr>
          <w:rFonts w:ascii="Times New Roman" w:eastAsia="Times New Roman" w:hAnsi="Times New Roman" w:cs="Times New Roman"/>
          <w:b/>
          <w:bCs/>
          <w:color w:val="000000" w:themeColor="text1"/>
          <w:sz w:val="24"/>
          <w:szCs w:val="24"/>
        </w:rPr>
        <w:t>CƠ CẤU TỔ CHỨC CÔNG TY:</w:t>
      </w:r>
    </w:p>
    <w:p w14:paraId="77953C79" w14:textId="77777777" w:rsidR="008919F8" w:rsidRPr="00763AFD" w:rsidRDefault="008919F8"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p>
    <w:p w14:paraId="73C51886" w14:textId="366025B6" w:rsidR="009B37C2" w:rsidRPr="00763AFD" w:rsidRDefault="004E6989" w:rsidP="009B37C2">
      <w:pPr>
        <w:shd w:val="clear" w:color="auto" w:fill="FFFFFF"/>
        <w:spacing w:after="120" w:line="240" w:lineRule="auto"/>
        <w:jc w:val="both"/>
        <w:outlineLvl w:val="2"/>
        <w:rPr>
          <w:rFonts w:ascii="Times New Roman" w:eastAsia="Times New Roman" w:hAnsi="Times New Roman" w:cs="Times New Roman"/>
          <w:b/>
          <w:bCs/>
          <w:color w:val="000000" w:themeColor="text1"/>
          <w:sz w:val="24"/>
          <w:szCs w:val="24"/>
        </w:rPr>
      </w:pPr>
      <w:r w:rsidRPr="00763AFD">
        <w:rPr>
          <w:rFonts w:ascii="Times New Roman" w:eastAsia="Times New Roman" w:hAnsi="Times New Roman" w:cs="Times New Roman"/>
          <w:b/>
          <w:bCs/>
          <w:color w:val="000000" w:themeColor="text1"/>
          <w:sz w:val="24"/>
          <w:szCs w:val="24"/>
        </w:rPr>
        <w:t>V.</w:t>
      </w:r>
      <w:r w:rsidR="009B37C2" w:rsidRPr="00763AFD">
        <w:rPr>
          <w:rFonts w:ascii="Times New Roman" w:eastAsia="Times New Roman" w:hAnsi="Times New Roman" w:cs="Times New Roman"/>
          <w:b/>
          <w:bCs/>
          <w:color w:val="000000" w:themeColor="text1"/>
          <w:sz w:val="24"/>
          <w:szCs w:val="24"/>
        </w:rPr>
        <w:t>CHIẾN LƯỢC KINH DOANH, PHƯƠNG HƯỚNG PHÁT TRIỂN</w:t>
      </w:r>
    </w:p>
    <w:p w14:paraId="686AFDB6" w14:textId="77777777" w:rsidR="008919F8" w:rsidRPr="00763AFD" w:rsidRDefault="008919F8"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p>
    <w:p w14:paraId="6B4AB042" w14:textId="33978AE9" w:rsidR="009B37C2" w:rsidRPr="00763AFD"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763AFD">
        <w:rPr>
          <w:rFonts w:ascii="Times New Roman" w:eastAsia="Times New Roman" w:hAnsi="Times New Roman" w:cs="Times New Roman"/>
          <w:b/>
          <w:bCs/>
          <w:color w:val="000000" w:themeColor="text1"/>
          <w:sz w:val="24"/>
          <w:szCs w:val="24"/>
        </w:rPr>
        <w:t>VI.</w:t>
      </w:r>
      <w:r w:rsidR="009B37C2" w:rsidRPr="00763AFD">
        <w:rPr>
          <w:rFonts w:ascii="Times New Roman" w:eastAsia="Times New Roman" w:hAnsi="Times New Roman" w:cs="Times New Roman"/>
          <w:b/>
          <w:bCs/>
          <w:color w:val="000000" w:themeColor="text1"/>
          <w:sz w:val="24"/>
          <w:szCs w:val="24"/>
        </w:rPr>
        <w:t>CHI PHÍ HOẠT ĐỘNG</w:t>
      </w:r>
    </w:p>
    <w:p w14:paraId="1E20B822" w14:textId="291FA64A" w:rsidR="00571130" w:rsidRPr="00763AFD" w:rsidRDefault="00571130">
      <w:pPr>
        <w:rPr>
          <w:rFonts w:ascii="Times New Roman" w:hAnsi="Times New Roman" w:cs="Times New Roman"/>
          <w:color w:val="000000" w:themeColor="text1"/>
          <w:sz w:val="24"/>
          <w:szCs w:val="24"/>
        </w:rPr>
      </w:pPr>
    </w:p>
    <w:p w14:paraId="30C00374" w14:textId="77777777" w:rsidR="00763AFD" w:rsidRPr="00763AFD" w:rsidRDefault="00763AFD" w:rsidP="00763AFD">
      <w:pPr>
        <w:pStyle w:val="NormalWeb"/>
        <w:spacing w:before="0" w:beforeAutospacing="0" w:after="0" w:afterAutospacing="0"/>
        <w:jc w:val="both"/>
      </w:pPr>
    </w:p>
    <w:p w14:paraId="51514C89" w14:textId="77777777" w:rsidR="00763AFD" w:rsidRPr="00763AFD" w:rsidRDefault="00763AFD" w:rsidP="00763AFD">
      <w:pPr>
        <w:pBdr>
          <w:bottom w:val="single" w:sz="12" w:space="1" w:color="auto"/>
        </w:pBdr>
        <w:spacing w:after="120" w:line="240" w:lineRule="auto"/>
        <w:rPr>
          <w:rFonts w:ascii="Times New Roman" w:hAnsi="Times New Roman" w:cs="Times New Roman"/>
          <w:sz w:val="24"/>
          <w:szCs w:val="28"/>
        </w:rPr>
      </w:pPr>
    </w:p>
    <w:p w14:paraId="36F203FA" w14:textId="77777777" w:rsidR="00763AFD" w:rsidRPr="00763AFD" w:rsidRDefault="00763AFD" w:rsidP="00763AFD">
      <w:pPr>
        <w:pStyle w:val="NormalWeb"/>
        <w:rPr>
          <w:sz w:val="26"/>
          <w:szCs w:val="26"/>
        </w:rPr>
      </w:pPr>
      <w:r w:rsidRPr="00763AFD">
        <w:rPr>
          <w:sz w:val="26"/>
          <w:szCs w:val="26"/>
        </w:rPr>
        <w:t>Hàng luật quốc tế Thành Công là một công ty luật uy tín tại TP. HCM, đáp ứng tất cả các nhu cầu pháp lý cho các khách hàng bao gồm doanh nghiệp, tổ chức, cá nhân trong và ngoài nước</w:t>
      </w:r>
      <w:bookmarkStart w:id="0" w:name="_GoBack"/>
      <w:bookmarkEnd w:id="0"/>
    </w:p>
    <w:p w14:paraId="7D8F7059" w14:textId="77777777" w:rsidR="00763AFD" w:rsidRPr="00763AFD" w:rsidRDefault="00763AFD" w:rsidP="00763AFD">
      <w:pPr>
        <w:pStyle w:val="NormalWeb"/>
        <w:rPr>
          <w:sz w:val="26"/>
          <w:szCs w:val="26"/>
        </w:rPr>
      </w:pPr>
      <w:r w:rsidRPr="00763AFD">
        <w:rPr>
          <w:sz w:val="26"/>
          <w:szCs w:val="26"/>
        </w:rPr>
        <w:t>Địa chỉ: số 29/31 Lê Đức Thọ, Phường 7, quận Gò Vấp, TP. Hồ Chí Minh</w:t>
      </w:r>
    </w:p>
    <w:p w14:paraId="02D60112" w14:textId="77777777" w:rsidR="00763AFD" w:rsidRPr="00763AFD" w:rsidRDefault="00763AFD" w:rsidP="00763AFD">
      <w:pPr>
        <w:pStyle w:val="NormalWeb"/>
        <w:rPr>
          <w:sz w:val="26"/>
          <w:szCs w:val="26"/>
        </w:rPr>
      </w:pPr>
      <w:r w:rsidRPr="00763AFD">
        <w:rPr>
          <w:sz w:val="26"/>
          <w:szCs w:val="26"/>
        </w:rPr>
        <w:t>Phone: 1900633710</w:t>
      </w:r>
    </w:p>
    <w:p w14:paraId="66F3B108" w14:textId="77777777" w:rsidR="00763AFD" w:rsidRPr="00763AFD" w:rsidRDefault="00763AFD" w:rsidP="00763AFD">
      <w:pPr>
        <w:pStyle w:val="NormalWeb"/>
        <w:rPr>
          <w:sz w:val="26"/>
          <w:szCs w:val="26"/>
        </w:rPr>
      </w:pPr>
      <w:r w:rsidRPr="00763AFD">
        <w:rPr>
          <w:sz w:val="26"/>
          <w:szCs w:val="26"/>
        </w:rPr>
        <w:t xml:space="preserve">Website: </w:t>
      </w:r>
      <w:hyperlink r:id="rId7" w:history="1">
        <w:r w:rsidRPr="00763AFD">
          <w:rPr>
            <w:rStyle w:val="Hyperlink"/>
            <w:sz w:val="26"/>
            <w:szCs w:val="26"/>
          </w:rPr>
          <w:t>https://luatthanhcong.com/</w:t>
        </w:r>
      </w:hyperlink>
    </w:p>
    <w:p w14:paraId="2DDB612B" w14:textId="77777777" w:rsidR="00763AFD" w:rsidRPr="00763AFD" w:rsidRDefault="00763AFD" w:rsidP="00763AFD">
      <w:pPr>
        <w:pStyle w:val="NormalWeb"/>
        <w:rPr>
          <w:sz w:val="26"/>
          <w:szCs w:val="26"/>
        </w:rPr>
      </w:pPr>
      <w:r w:rsidRPr="00763AFD">
        <w:rPr>
          <w:sz w:val="26"/>
          <w:szCs w:val="26"/>
        </w:rPr>
        <w:t xml:space="preserve">Email: </w:t>
      </w:r>
      <w:hyperlink r:id="rId8" w:history="1">
        <w:r w:rsidRPr="00763AFD">
          <w:rPr>
            <w:rStyle w:val="Hyperlink"/>
            <w:sz w:val="26"/>
            <w:szCs w:val="26"/>
          </w:rPr>
          <w:t>luatquoctethanhcong@gmail.com</w:t>
        </w:r>
      </w:hyperlink>
    </w:p>
    <w:p w14:paraId="3E3B241F" w14:textId="25F949BA" w:rsidR="00763AFD" w:rsidRPr="00763AFD" w:rsidRDefault="00763AFD" w:rsidP="00763AFD">
      <w:pPr>
        <w:rPr>
          <w:rFonts w:ascii="Times New Roman" w:hAnsi="Times New Roman" w:cs="Times New Roman"/>
          <w:color w:val="000000" w:themeColor="text1"/>
          <w:sz w:val="26"/>
          <w:szCs w:val="26"/>
        </w:rPr>
      </w:pPr>
      <w:r w:rsidRPr="00763AFD">
        <w:rPr>
          <w:rFonts w:ascii="Times New Roman" w:hAnsi="Times New Roman" w:cs="Times New Roman"/>
          <w:sz w:val="26"/>
          <w:szCs w:val="26"/>
        </w:rPr>
        <w:t xml:space="preserve">Xem thêm: </w:t>
      </w:r>
      <w:hyperlink r:id="rId9" w:history="1">
        <w:r w:rsidRPr="00763AFD">
          <w:rPr>
            <w:rStyle w:val="Hyperlink"/>
            <w:rFonts w:ascii="Times New Roman" w:hAnsi="Times New Roman" w:cs="Times New Roman"/>
            <w:sz w:val="26"/>
            <w:szCs w:val="26"/>
          </w:rPr>
          <w:t>https://luatthanhcong.com/mau-de-an-thanh-lap-cong-ty/</w:t>
        </w:r>
      </w:hyperlink>
      <w:r w:rsidRPr="00763AFD">
        <w:rPr>
          <w:rFonts w:ascii="Times New Roman" w:hAnsi="Times New Roman" w:cs="Times New Roman"/>
          <w:sz w:val="26"/>
          <w:szCs w:val="26"/>
        </w:rPr>
        <w:t xml:space="preserve"> </w:t>
      </w:r>
    </w:p>
    <w:sectPr w:rsidR="00763AFD" w:rsidRPr="00763A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ACBF" w14:textId="77777777" w:rsidR="004D6F4F" w:rsidRDefault="004D6F4F" w:rsidP="00763AFD">
      <w:pPr>
        <w:spacing w:after="0" w:line="240" w:lineRule="auto"/>
      </w:pPr>
      <w:r>
        <w:separator/>
      </w:r>
    </w:p>
  </w:endnote>
  <w:endnote w:type="continuationSeparator" w:id="0">
    <w:p w14:paraId="4880B3A3" w14:textId="77777777" w:rsidR="004D6F4F" w:rsidRDefault="004D6F4F" w:rsidP="0076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8374" w14:textId="77777777" w:rsidR="004D6F4F" w:rsidRDefault="004D6F4F" w:rsidP="00763AFD">
      <w:pPr>
        <w:spacing w:after="0" w:line="240" w:lineRule="auto"/>
      </w:pPr>
      <w:r>
        <w:separator/>
      </w:r>
    </w:p>
  </w:footnote>
  <w:footnote w:type="continuationSeparator" w:id="0">
    <w:p w14:paraId="1B3EE559" w14:textId="77777777" w:rsidR="004D6F4F" w:rsidRDefault="004D6F4F" w:rsidP="0076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493D" w14:textId="4AABB6E4" w:rsidR="00763AFD" w:rsidRPr="00763AFD" w:rsidRDefault="00763AFD">
    <w:pPr>
      <w:pStyle w:val="Header"/>
      <w:rPr>
        <w:color w:val="FF0000"/>
        <w:sz w:val="26"/>
        <w:szCs w:val="26"/>
      </w:rPr>
    </w:pPr>
    <w:r w:rsidRPr="00763AFD">
      <w:rPr>
        <w:color w:val="FF0000"/>
        <w:sz w:val="26"/>
        <w:szCs w:val="26"/>
      </w:rPr>
      <w:t>HÃNG LUẬT THÀNH CÔNG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5D0"/>
    <w:multiLevelType w:val="multilevel"/>
    <w:tmpl w:val="5E80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3013D"/>
    <w:multiLevelType w:val="multilevel"/>
    <w:tmpl w:val="81BED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F6ED6"/>
    <w:multiLevelType w:val="multilevel"/>
    <w:tmpl w:val="D3D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25FCD"/>
    <w:multiLevelType w:val="multilevel"/>
    <w:tmpl w:val="2DFC9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2"/>
    <w:rsid w:val="004D6F4F"/>
    <w:rsid w:val="004E6989"/>
    <w:rsid w:val="00571130"/>
    <w:rsid w:val="00763AFD"/>
    <w:rsid w:val="008919F8"/>
    <w:rsid w:val="009B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BCC1"/>
  <w15:chartTrackingRefBased/>
  <w15:docId w15:val="{8FF67F73-FC61-4325-A315-7A2CA0E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AFD"/>
    <w:rPr>
      <w:color w:val="0000FF"/>
      <w:u w:val="single"/>
    </w:rPr>
  </w:style>
  <w:style w:type="paragraph" w:styleId="NormalWeb">
    <w:name w:val="Normal (Web)"/>
    <w:basedOn w:val="Normal"/>
    <w:uiPriority w:val="99"/>
    <w:rsid w:val="00763A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AFD"/>
  </w:style>
  <w:style w:type="paragraph" w:styleId="Footer">
    <w:name w:val="footer"/>
    <w:basedOn w:val="Normal"/>
    <w:link w:val="FooterChar"/>
    <w:uiPriority w:val="99"/>
    <w:unhideWhenUsed/>
    <w:rsid w:val="0076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tquoctethanhcong@gmail.com" TargetMode="External"/><Relationship Id="rId3" Type="http://schemas.openxmlformats.org/officeDocument/2006/relationships/settings" Target="settings.xml"/><Relationship Id="rId7" Type="http://schemas.openxmlformats.org/officeDocument/2006/relationships/hyperlink" Target="https://luatthanhco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thanhcong.com/mau-de-an-thanh-lap-cong-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Admin</cp:lastModifiedBy>
  <cp:revision>3</cp:revision>
  <dcterms:created xsi:type="dcterms:W3CDTF">2022-04-24T03:19:00Z</dcterms:created>
  <dcterms:modified xsi:type="dcterms:W3CDTF">2022-12-26T07:47:00Z</dcterms:modified>
</cp:coreProperties>
</file>